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B6" w:rsidRPr="00F83149" w:rsidRDefault="00CB77B6" w:rsidP="00CB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B6">
        <w:rPr>
          <w:b/>
          <w:sz w:val="36"/>
          <w:szCs w:val="36"/>
        </w:rPr>
        <w:t xml:space="preserve"> </w:t>
      </w:r>
      <w:r w:rsidRPr="00F83149">
        <w:rPr>
          <w:rFonts w:ascii="Times New Roman" w:hAnsi="Times New Roman" w:cs="Times New Roman"/>
          <w:b/>
          <w:sz w:val="36"/>
          <w:szCs w:val="36"/>
        </w:rPr>
        <w:t xml:space="preserve">ПРОКУРАТУРА РАЗЪЯСНЯЕТ </w:t>
      </w:r>
    </w:p>
    <w:p w:rsidR="00CB77B6" w:rsidRPr="00F83149" w:rsidRDefault="00CB77B6" w:rsidP="00CB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7B6" w:rsidRPr="00F83149" w:rsidRDefault="00CB77B6" w:rsidP="00CB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49">
        <w:rPr>
          <w:rFonts w:ascii="Times New Roman" w:hAnsi="Times New Roman" w:cs="Times New Roman"/>
          <w:b/>
          <w:sz w:val="28"/>
          <w:szCs w:val="28"/>
        </w:rPr>
        <w:t>РАЗЪЯСНЕНИЕ ПОЛОЖЕНИЙ УГОЛОВНОГО ЗАКОНОДАТЕЛЬСТВА О КОНФИСКАЦИИ ТРАНСПОРТНЫХ СРЕДСТВ</w:t>
      </w:r>
    </w:p>
    <w:p w:rsidR="00CB77B6" w:rsidRPr="00F83149" w:rsidRDefault="00CB77B6" w:rsidP="00CB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7B6" w:rsidRPr="00F83149" w:rsidRDefault="00CB77B6" w:rsidP="00CB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ab/>
        <w:t>Одной из наиболее распространенных статей уголовного кодекса, по которым привлекаются к уголовной ответственности на протяжении последних лет жители не только Бобровского района, но и Воронежской области в целом – это ст.264.1 УК РФ «</w:t>
      </w:r>
      <w:r w:rsidRPr="00F83149">
        <w:rPr>
          <w:rFonts w:ascii="Times New Roman" w:hAnsi="Times New Roman" w:cs="Times New Roman"/>
          <w:bCs/>
          <w:sz w:val="28"/>
          <w:szCs w:val="28"/>
        </w:rPr>
        <w:t>Управление транспортным средством в состоянии опьянения лицом, подвергнутым административному наказанию или имеющим судимость».</w:t>
      </w:r>
      <w:r w:rsidRPr="00F83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B6" w:rsidRPr="00F83149" w:rsidRDefault="00CB77B6" w:rsidP="00CB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ab/>
        <w:t>Введенные Федеральным законом от 14.07.2022 №258-ФЗ положения п. «д» ч.1 ст.104.1 УК РФ предусматривают, что транспортное средство, принадлежащее обвиняемому и использованное им при совершении преступлений, предусмотренных ст.264.1, 264.2, 264.3 УК РФ подлежит конфискации при постановлении обвинительного приговора по уголовному делу.</w:t>
      </w:r>
    </w:p>
    <w:p w:rsidR="00CB77B6" w:rsidRPr="00F83149" w:rsidRDefault="00CB77B6" w:rsidP="00CB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ab/>
        <w:t xml:space="preserve">Положения закона о конфискации носят императивный характер и подлежат безусловному применению. </w:t>
      </w:r>
    </w:p>
    <w:p w:rsidR="00CB77B6" w:rsidRPr="00F83149" w:rsidRDefault="00CB77B6" w:rsidP="00CB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ab/>
        <w:t>Возможность конфискации транспортного средства не ставится в зависимость от условий жизни и материального положения осужденного, его семейных и иных личных обстоятельств.</w:t>
      </w:r>
    </w:p>
    <w:p w:rsidR="00CB77B6" w:rsidRPr="00F83149" w:rsidRDefault="00CB77B6" w:rsidP="00CB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ab/>
        <w:t xml:space="preserve">Оснований для конфискации два – транспортное средство принадлежит </w:t>
      </w:r>
      <w:proofErr w:type="gramStart"/>
      <w:r w:rsidRPr="00F83149">
        <w:rPr>
          <w:rFonts w:ascii="Times New Roman" w:hAnsi="Times New Roman" w:cs="Times New Roman"/>
          <w:sz w:val="28"/>
          <w:szCs w:val="28"/>
        </w:rPr>
        <w:t>обвиняемому</w:t>
      </w:r>
      <w:proofErr w:type="gramEnd"/>
      <w:r w:rsidRPr="00F83149">
        <w:rPr>
          <w:rFonts w:ascii="Times New Roman" w:hAnsi="Times New Roman" w:cs="Times New Roman"/>
          <w:sz w:val="28"/>
          <w:szCs w:val="28"/>
        </w:rPr>
        <w:t xml:space="preserve"> и оно использовалось им при совершении преступления. </w:t>
      </w:r>
    </w:p>
    <w:p w:rsidR="00CB77B6" w:rsidRPr="00F83149" w:rsidRDefault="00CB77B6" w:rsidP="00CB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ab/>
        <w:t xml:space="preserve">Не принимаются во внимание доводы  о том, что автомобиль был приобретен на средства супруги (супруга) или иных родственников и фактически не принадлежит обвиняемому, поскольку вопрос об оспаривании права собственности не подлежит рассмотрению в рамках уголовного судопроизводства, а может быть разрешен только в гражданском порядке по иску заинтересованных в имуществе лиц. </w:t>
      </w:r>
    </w:p>
    <w:p w:rsidR="00CB77B6" w:rsidRPr="00F83149" w:rsidRDefault="00CB77B6" w:rsidP="00CB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ab/>
        <w:t xml:space="preserve">В истекшем периоде 2023 года Бобровским районным судам уже по четырем уголовным делам при вынесении приговора по ст.264.1 УК РФ принято решение о конфискации транспортных средств. </w:t>
      </w:r>
    </w:p>
    <w:p w:rsidR="00CB77B6" w:rsidRPr="00F83149" w:rsidRDefault="00CB77B6" w:rsidP="00CB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ab/>
        <w:t>Таким образом, в настоящее время помимо негативных последствий, связанных с судимостью, водители, управляющие автомобилем в нетрезвом виде повторно, еще и лишаются собственности в виде транспорта.</w:t>
      </w:r>
    </w:p>
    <w:p w:rsidR="00CB77B6" w:rsidRPr="00F83149" w:rsidRDefault="00CB77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77B6" w:rsidRPr="00F83149" w:rsidRDefault="00CB77B6" w:rsidP="00CB77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77B6" w:rsidRPr="00F83149" w:rsidRDefault="00CB77B6" w:rsidP="00CB77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>Прокуратура Бобровского района</w:t>
      </w:r>
    </w:p>
    <w:p w:rsidR="00CB77B6" w:rsidRPr="00F83149" w:rsidRDefault="00CB77B6" w:rsidP="00CB77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8314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sectPr w:rsidR="00CB77B6" w:rsidRPr="00F8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B6"/>
    <w:rsid w:val="002E18BD"/>
    <w:rsid w:val="00CB77B6"/>
    <w:rsid w:val="00F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A23F"/>
  <w15:chartTrackingRefBased/>
  <w15:docId w15:val="{AA1B7EE2-8C73-45FD-BAC5-4C235923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Давиденко Александр Валерьевич</dc:creator>
  <cp:keywords/>
  <dc:description/>
  <cp:lastModifiedBy>Давиденко Александр Валерьевич</cp:lastModifiedBy>
  <cp:revision>2</cp:revision>
  <cp:lastPrinted>2023-06-21T13:53:00Z</cp:lastPrinted>
  <dcterms:created xsi:type="dcterms:W3CDTF">2023-06-21T13:34:00Z</dcterms:created>
  <dcterms:modified xsi:type="dcterms:W3CDTF">2023-06-21T14:37:00Z</dcterms:modified>
</cp:coreProperties>
</file>