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194C6E">
        <w:trPr>
          <w:trHeight w:hRule="exact" w:val="3031"/>
        </w:trPr>
        <w:tc>
          <w:tcPr>
            <w:tcW w:w="10716" w:type="dxa"/>
          </w:tcPr>
          <w:p w:rsidR="00194C6E" w:rsidRDefault="0041089E">
            <w:pPr>
              <w:pStyle w:val="ConsPlusTitlePage"/>
            </w:pPr>
            <w:bookmarkStart w:id="0" w:name="_GoBack"/>
            <w:bookmarkEnd w:id="0"/>
            <w:r>
              <w:rPr>
                <w:noProof/>
              </w:rPr>
              <w:drawing>
                <wp:inline distT="0" distB="0" distL="0" distR="0">
                  <wp:extent cx="3810000" cy="90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1700"/>
                          </a:xfrm>
                          <a:prstGeom prst="rect">
                            <a:avLst/>
                          </a:prstGeom>
                          <a:noFill/>
                          <a:ln>
                            <a:noFill/>
                          </a:ln>
                        </pic:spPr>
                      </pic:pic>
                    </a:graphicData>
                  </a:graphic>
                </wp:inline>
              </w:drawing>
            </w:r>
          </w:p>
        </w:tc>
      </w:tr>
      <w:tr w:rsidR="00194C6E">
        <w:trPr>
          <w:trHeight w:hRule="exact" w:val="8335"/>
        </w:trPr>
        <w:tc>
          <w:tcPr>
            <w:tcW w:w="10716" w:type="dxa"/>
            <w:vAlign w:val="center"/>
          </w:tcPr>
          <w:p w:rsidR="00194C6E" w:rsidRDefault="00194C6E">
            <w:pPr>
              <w:pStyle w:val="ConsPlusTitlePage"/>
              <w:jc w:val="center"/>
              <w:rPr>
                <w:sz w:val="48"/>
                <w:szCs w:val="48"/>
              </w:rPr>
            </w:pPr>
            <w:r>
              <w:rPr>
                <w:sz w:val="48"/>
                <w:szCs w:val="48"/>
              </w:rPr>
              <w:t xml:space="preserve"> Закон РФ от 27.04.1993 N 4866-1</w:t>
            </w:r>
            <w:r>
              <w:rPr>
                <w:sz w:val="48"/>
                <w:szCs w:val="48"/>
              </w:rPr>
              <w:br/>
              <w:t>(ред. от 09.02.2009)</w:t>
            </w:r>
            <w:r>
              <w:rPr>
                <w:sz w:val="48"/>
                <w:szCs w:val="48"/>
              </w:rPr>
              <w:br/>
              <w:t>"Об обжаловании в суд действий и решений, нарушающих права и свободы граждан"</w:t>
            </w:r>
          </w:p>
        </w:tc>
      </w:tr>
      <w:tr w:rsidR="00194C6E">
        <w:trPr>
          <w:trHeight w:hRule="exact" w:val="3031"/>
        </w:trPr>
        <w:tc>
          <w:tcPr>
            <w:tcW w:w="10716" w:type="dxa"/>
            <w:vAlign w:val="center"/>
          </w:tcPr>
          <w:p w:rsidR="00194C6E" w:rsidRDefault="00194C6E">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194C6E" w:rsidRDefault="00194C6E">
      <w:pPr>
        <w:widowControl w:val="0"/>
        <w:autoSpaceDE w:val="0"/>
        <w:autoSpaceDN w:val="0"/>
        <w:adjustRightInd w:val="0"/>
        <w:spacing w:after="0" w:line="240" w:lineRule="auto"/>
        <w:rPr>
          <w:rFonts w:ascii="Arial" w:hAnsi="Arial" w:cs="Arial"/>
          <w:sz w:val="24"/>
          <w:szCs w:val="24"/>
        </w:rPr>
        <w:sectPr w:rsidR="00194C6E">
          <w:pgSz w:w="11906" w:h="16838"/>
          <w:pgMar w:top="841" w:right="595" w:bottom="841" w:left="595" w:header="0" w:footer="0" w:gutter="0"/>
          <w:cols w:space="720"/>
          <w:noEndnote/>
        </w:sectPr>
      </w:pPr>
    </w:p>
    <w:p w:rsidR="00194C6E" w:rsidRDefault="00194C6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94C6E">
        <w:tc>
          <w:tcPr>
            <w:tcW w:w="5103" w:type="dxa"/>
          </w:tcPr>
          <w:p w:rsidR="00194C6E" w:rsidRDefault="00194C6E">
            <w:pPr>
              <w:pStyle w:val="ConsPlusNormal"/>
            </w:pPr>
            <w:r>
              <w:t>27 апреля 1993 года</w:t>
            </w:r>
          </w:p>
        </w:tc>
        <w:tc>
          <w:tcPr>
            <w:tcW w:w="5103" w:type="dxa"/>
          </w:tcPr>
          <w:p w:rsidR="00194C6E" w:rsidRDefault="00194C6E">
            <w:pPr>
              <w:pStyle w:val="ConsPlusNormal"/>
              <w:jc w:val="right"/>
            </w:pPr>
            <w:r>
              <w:t>N 4866-1</w:t>
            </w:r>
          </w:p>
        </w:tc>
      </w:tr>
    </w:tbl>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jc w:val="center"/>
      </w:pPr>
    </w:p>
    <w:p w:rsidR="00194C6E" w:rsidRDefault="00194C6E">
      <w:pPr>
        <w:pStyle w:val="ConsPlusTitle"/>
        <w:jc w:val="center"/>
      </w:pPr>
      <w:r>
        <w:t>РОССИЙСКАЯ ФЕДЕРАЦИЯ</w:t>
      </w:r>
    </w:p>
    <w:p w:rsidR="00194C6E" w:rsidRDefault="00194C6E">
      <w:pPr>
        <w:pStyle w:val="ConsPlusTitle"/>
        <w:jc w:val="center"/>
      </w:pPr>
    </w:p>
    <w:p w:rsidR="00194C6E" w:rsidRDefault="00194C6E">
      <w:pPr>
        <w:pStyle w:val="ConsPlusTitle"/>
        <w:jc w:val="center"/>
      </w:pPr>
      <w:r>
        <w:t>ЗАКОН</w:t>
      </w:r>
    </w:p>
    <w:p w:rsidR="00194C6E" w:rsidRDefault="00194C6E">
      <w:pPr>
        <w:pStyle w:val="ConsPlusTitle"/>
        <w:jc w:val="center"/>
      </w:pPr>
    </w:p>
    <w:p w:rsidR="00194C6E" w:rsidRDefault="00194C6E">
      <w:pPr>
        <w:pStyle w:val="ConsPlusTitle"/>
        <w:jc w:val="center"/>
      </w:pPr>
      <w:r>
        <w:t>ОБ ОБЖАЛОВАНИИ В СУД ДЕЙСТВИЙ И РЕШЕНИЙ, НАРУШАЮЩИХ ПРАВА</w:t>
      </w:r>
    </w:p>
    <w:p w:rsidR="00194C6E" w:rsidRDefault="00194C6E">
      <w:pPr>
        <w:pStyle w:val="ConsPlusTitle"/>
        <w:jc w:val="center"/>
      </w:pPr>
      <w:r>
        <w:t>И СВОБОДЫ ГРАЖДАН</w:t>
      </w:r>
    </w:p>
    <w:p w:rsidR="00194C6E" w:rsidRDefault="00194C6E">
      <w:pPr>
        <w:pStyle w:val="ConsPlusNormal"/>
        <w:jc w:val="center"/>
      </w:pPr>
    </w:p>
    <w:p w:rsidR="00194C6E" w:rsidRDefault="00194C6E">
      <w:pPr>
        <w:pStyle w:val="ConsPlusNormal"/>
        <w:jc w:val="center"/>
      </w:pPr>
      <w:r>
        <w:t>Список изменяющих документов</w:t>
      </w:r>
    </w:p>
    <w:p w:rsidR="00194C6E" w:rsidRDefault="00194C6E">
      <w:pPr>
        <w:pStyle w:val="ConsPlusNormal"/>
        <w:jc w:val="center"/>
      </w:pPr>
      <w:r>
        <w:t>(в ред. Федеральных законов от 14.12.1995 N 197-ФЗ,</w:t>
      </w:r>
    </w:p>
    <w:p w:rsidR="00194C6E" w:rsidRDefault="00194C6E">
      <w:pPr>
        <w:pStyle w:val="ConsPlusNormal"/>
        <w:jc w:val="center"/>
      </w:pPr>
      <w:r>
        <w:t>от 09.02.2009 N 4-ФЗ)</w:t>
      </w:r>
    </w:p>
    <w:p w:rsidR="00194C6E" w:rsidRDefault="00194C6E">
      <w:pPr>
        <w:pStyle w:val="ConsPlusNormal"/>
      </w:pPr>
    </w:p>
    <w:p w:rsidR="00194C6E" w:rsidRDefault="00194C6E">
      <w:pPr>
        <w:pStyle w:val="ConsPlusNormal"/>
        <w:ind w:firstLine="540"/>
        <w:jc w:val="both"/>
        <w:outlineLvl w:val="0"/>
      </w:pPr>
      <w:r>
        <w:t>Статья 1. Право на обращение с жалобой в суд</w:t>
      </w:r>
    </w:p>
    <w:p w:rsidR="00194C6E" w:rsidRDefault="00194C6E">
      <w:pPr>
        <w:pStyle w:val="ConsPlusNormal"/>
      </w:pPr>
    </w:p>
    <w:p w:rsidR="00194C6E" w:rsidRDefault="00194C6E">
      <w:pPr>
        <w:pStyle w:val="ConsPlusNormal"/>
        <w:ind w:firstLine="540"/>
        <w:jc w:val="both"/>
      </w:pPr>
      <w: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3 Федерального закона от 27 мая 2003 года N 58-ФЗ "О системе государственной службы Российской Федерации", статьями 4, 15 и 18 Федерального закона от 27 июля 2004 года N 79-ФЗ "О государственной гражданской службе Российской Федерации".</w:t>
      </w:r>
    </w:p>
    <w:p w:rsidR="00194C6E" w:rsidRDefault="00194C6E">
      <w:pPr>
        <w:pStyle w:val="ConsPlusNormal"/>
        <w:jc w:val="both"/>
      </w:pPr>
      <w:r>
        <w:t>(часть вторая в ред. Федерального закона от 09.02.2009 N 4-ФЗ)</w:t>
      </w:r>
    </w:p>
    <w:p w:rsidR="00194C6E" w:rsidRDefault="00194C6E">
      <w:pPr>
        <w:pStyle w:val="ConsPlusNormal"/>
        <w:ind w:firstLine="540"/>
        <w:jc w:val="both"/>
      </w:pPr>
      <w:r>
        <w:t>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pPr>
    </w:p>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ind w:firstLine="540"/>
        <w:jc w:val="both"/>
      </w:pPr>
      <w:r>
        <w:t>Статья 2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(Определение Конституционного Суда РФ от 22.04.2004 N 213-О).</w:t>
      </w:r>
    </w:p>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ind w:firstLine="540"/>
        <w:jc w:val="both"/>
        <w:outlineLvl w:val="0"/>
      </w:pPr>
      <w:bookmarkStart w:id="1" w:name="Par27"/>
      <w:bookmarkEnd w:id="1"/>
      <w:r>
        <w:t>Статья 2. Действия (решения), которые могут быть обжалованы в суд</w:t>
      </w:r>
    </w:p>
    <w:p w:rsidR="00194C6E" w:rsidRDefault="00194C6E">
      <w:pPr>
        <w:pStyle w:val="ConsPlusNormal"/>
      </w:pPr>
    </w:p>
    <w:p w:rsidR="00194C6E" w:rsidRDefault="00194C6E">
      <w:pPr>
        <w:pStyle w:val="ConsPlusNormal"/>
        <w:ind w:firstLine="540"/>
        <w:jc w:val="both"/>
      </w:pPr>
      <w:bookmarkStart w:id="2" w:name="Par29"/>
      <w:bookmarkEnd w:id="2"/>
      <w: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194C6E" w:rsidRDefault="00194C6E">
      <w:pPr>
        <w:pStyle w:val="ConsPlusNormal"/>
        <w:ind w:firstLine="540"/>
        <w:jc w:val="both"/>
      </w:pPr>
      <w:r>
        <w:t>нарушены права и свободы гражданина;</w:t>
      </w:r>
    </w:p>
    <w:p w:rsidR="00194C6E" w:rsidRDefault="00194C6E">
      <w:pPr>
        <w:pStyle w:val="ConsPlusNormal"/>
        <w:ind w:firstLine="540"/>
        <w:jc w:val="both"/>
      </w:pPr>
      <w:r>
        <w:t>созданы препятствия осуществлению гражданином его прав и свобод;</w:t>
      </w:r>
    </w:p>
    <w:p w:rsidR="00194C6E" w:rsidRDefault="00194C6E">
      <w:pPr>
        <w:pStyle w:val="ConsPlusNormal"/>
        <w:ind w:firstLine="540"/>
        <w:jc w:val="both"/>
      </w:pPr>
      <w:r>
        <w:t>незаконно на гражданина возложена какая-либо обязанность или он незаконно привлечен к какой-либо ответственности.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 xml:space="preserve">Граждане вправе обжаловать также бездействие указанных в части </w:t>
      </w:r>
      <w:hyperlink w:anchor="Par29" w:tooltip="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w:history="1">
        <w:r>
          <w:rPr>
            <w:color w:val="0000FF"/>
          </w:rPr>
          <w:t>первой</w:t>
        </w:r>
      </w:hyperlink>
      <w:r>
        <w:t xml:space="preserve"> настоящей статьи органов, предприятий, объединений, должностных лиц, государственных служащих, если оно повлекло за собой последствия, перечисленные в той же части статьи.</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ind w:firstLine="540"/>
        <w:jc w:val="both"/>
      </w:pPr>
      <w:r>
        <w:t xml:space="preserve">Каждый гражданин имеет право получить, а должностные лица, государственные служащие обязаны </w:t>
      </w:r>
      <w:r>
        <w:lastRenderedPageBreak/>
        <w:t>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ind w:firstLine="540"/>
        <w:jc w:val="both"/>
      </w:pPr>
      <w:r>
        <w:t>Гражданин вправе обжаловать как вышеназванные действия (решения), так и послужившую основанием для совершения действий (принятия решений) информацию либо то и другое одновременно.</w:t>
      </w:r>
    </w:p>
    <w:p w:rsidR="00194C6E" w:rsidRDefault="00194C6E">
      <w:pPr>
        <w:pStyle w:val="ConsPlusNormal"/>
        <w:jc w:val="both"/>
      </w:pPr>
      <w:r>
        <w:t>(часть четвертая введена Федеральным законом от 14.12.1995 N 197-ФЗ)</w:t>
      </w:r>
    </w:p>
    <w:p w:rsidR="00194C6E" w:rsidRDefault="00194C6E">
      <w:pPr>
        <w:pStyle w:val="ConsPlusNormal"/>
        <w:ind w:firstLine="540"/>
        <w:jc w:val="both"/>
      </w:pPr>
      <w: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rsidR="00194C6E" w:rsidRDefault="00194C6E">
      <w:pPr>
        <w:pStyle w:val="ConsPlusNormal"/>
        <w:jc w:val="both"/>
      </w:pPr>
      <w:r>
        <w:t>(часть пятая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3. Пределы действия настоящего Закона</w:t>
      </w:r>
    </w:p>
    <w:p w:rsidR="00194C6E" w:rsidRDefault="00194C6E">
      <w:pPr>
        <w:pStyle w:val="ConsPlusNormal"/>
      </w:pPr>
    </w:p>
    <w:p w:rsidR="00194C6E" w:rsidRDefault="00194C6E">
      <w:pPr>
        <w:pStyle w:val="ConsPlusNormal"/>
        <w:ind w:firstLine="540"/>
        <w:jc w:val="both"/>
      </w:pPr>
      <w:r>
        <w:t>В соответствии с настоящим Законом суды рассматривают жалобы на любые действия (решения), нарушающие права и свободы граждан, кроме:</w:t>
      </w:r>
    </w:p>
    <w:p w:rsidR="00194C6E" w:rsidRDefault="00194C6E">
      <w:pPr>
        <w:pStyle w:val="ConsPlusNormal"/>
        <w:ind w:firstLine="540"/>
        <w:jc w:val="both"/>
      </w:pPr>
      <w:r>
        <w:t>действий (решений), проверка которых отнесена законодательством к исключительной компетенции Конституционного Суда Российской Федерации;</w:t>
      </w:r>
    </w:p>
    <w:p w:rsidR="00194C6E" w:rsidRDefault="00194C6E">
      <w:pPr>
        <w:pStyle w:val="ConsPlusNormal"/>
        <w:ind w:firstLine="540"/>
        <w:jc w:val="both"/>
      </w:pPr>
      <w:r>
        <w:t>действий (решений), в отношении которых законодательством предусмотрен иной порядок судебного обжалования.</w:t>
      </w:r>
    </w:p>
    <w:p w:rsidR="00194C6E" w:rsidRDefault="00194C6E">
      <w:pPr>
        <w:pStyle w:val="ConsPlusNormal"/>
      </w:pPr>
    </w:p>
    <w:p w:rsidR="00194C6E" w:rsidRDefault="00194C6E">
      <w:pPr>
        <w:pStyle w:val="ConsPlusNormal"/>
        <w:ind w:firstLine="540"/>
        <w:jc w:val="both"/>
        <w:outlineLvl w:val="0"/>
      </w:pPr>
      <w:bookmarkStart w:id="3" w:name="Par49"/>
      <w:bookmarkEnd w:id="3"/>
      <w:r>
        <w:t>Статья 4. Подача жалобы</w:t>
      </w:r>
    </w:p>
    <w:p w:rsidR="00194C6E" w:rsidRDefault="00194C6E">
      <w:pPr>
        <w:pStyle w:val="ConsPlusNormal"/>
      </w:pPr>
    </w:p>
    <w:p w:rsidR="00194C6E" w:rsidRDefault="00194C6E">
      <w:pPr>
        <w:pStyle w:val="ConsPlusNormal"/>
        <w:ind w:firstLine="540"/>
        <w:jc w:val="both"/>
      </w:pPr>
      <w: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194C6E" w:rsidRDefault="00194C6E">
      <w:pPr>
        <w:pStyle w:val="ConsPlusNormal"/>
        <w:ind w:firstLine="540"/>
        <w:jc w:val="both"/>
      </w:pPr>
      <w:r>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194C6E" w:rsidRDefault="00194C6E">
      <w:pPr>
        <w:pStyle w:val="ConsPlusNormal"/>
        <w:ind w:firstLine="540"/>
        <w:jc w:val="both"/>
      </w:pPr>
      <w: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194C6E" w:rsidRDefault="00194C6E">
      <w:pPr>
        <w:pStyle w:val="ConsPlusNormal"/>
        <w:ind w:firstLine="540"/>
        <w:jc w:val="both"/>
      </w:pPr>
      <w: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194C6E" w:rsidRDefault="00194C6E">
      <w:pPr>
        <w:pStyle w:val="ConsPlusNormal"/>
        <w:ind w:firstLine="540"/>
        <w:jc w:val="both"/>
      </w:pPr>
      <w: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194C6E" w:rsidRDefault="00194C6E">
      <w:pPr>
        <w:pStyle w:val="ConsPlusNormal"/>
      </w:pPr>
    </w:p>
    <w:p w:rsidR="00194C6E" w:rsidRDefault="00194C6E">
      <w:pPr>
        <w:pStyle w:val="ConsPlusNormal"/>
        <w:ind w:firstLine="540"/>
        <w:jc w:val="both"/>
        <w:outlineLvl w:val="0"/>
      </w:pPr>
      <w:r>
        <w:t>Статья 5. Сроки обращения в суд с жалобой</w:t>
      </w:r>
    </w:p>
    <w:p w:rsidR="00194C6E" w:rsidRDefault="00194C6E">
      <w:pPr>
        <w:pStyle w:val="ConsPlusNormal"/>
      </w:pPr>
    </w:p>
    <w:p w:rsidR="00194C6E" w:rsidRDefault="00194C6E">
      <w:pPr>
        <w:pStyle w:val="ConsPlusNormal"/>
        <w:ind w:firstLine="540"/>
        <w:jc w:val="both"/>
      </w:pPr>
      <w:r>
        <w:t>Для обращения в суд с жалобой устанавливаются следующие сроки:</w:t>
      </w:r>
    </w:p>
    <w:p w:rsidR="00194C6E" w:rsidRDefault="00194C6E">
      <w:pPr>
        <w:pStyle w:val="ConsPlusNormal"/>
        <w:ind w:firstLine="540"/>
        <w:jc w:val="both"/>
      </w:pPr>
      <w:r>
        <w:t>три месяца со дня, когда гражданину стало известно о нарушении его права;</w:t>
      </w:r>
    </w:p>
    <w:p w:rsidR="00194C6E" w:rsidRDefault="00194C6E">
      <w:pPr>
        <w:pStyle w:val="ConsPlusNormal"/>
        <w:ind w:firstLine="540"/>
        <w:jc w:val="both"/>
      </w:pPr>
      <w: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194C6E" w:rsidRDefault="00194C6E">
      <w:pPr>
        <w:pStyle w:val="ConsPlusNormal"/>
        <w:ind w:firstLine="540"/>
        <w:jc w:val="both"/>
      </w:pPr>
      <w:r>
        <w:t>Пропущенный по уважительной причине срок подачи жалобы может быть восстановлен судом.</w:t>
      </w:r>
    </w:p>
    <w:p w:rsidR="00194C6E" w:rsidRDefault="00194C6E">
      <w:pPr>
        <w:pStyle w:val="ConsPlusNormal"/>
        <w:ind w:firstLine="540"/>
        <w:jc w:val="both"/>
      </w:pPr>
      <w:r>
        <w:t xml:space="preserve">Уважительной причиной считаются любые обстоятельства, затруднившие получение информации об </w:t>
      </w:r>
      <w:r>
        <w:lastRenderedPageBreak/>
        <w:t xml:space="preserve">обжалованных действиях (решениях) и их последствиях, предусмотренных </w:t>
      </w:r>
      <w:hyperlink w:anchor="Par27" w:tooltip="Статья 2. Действия (решения), которые могут быть обжалованы в суд" w:history="1">
        <w:r>
          <w:rPr>
            <w:color w:val="0000FF"/>
          </w:rPr>
          <w:t>статьей 2</w:t>
        </w:r>
      </w:hyperlink>
      <w:r>
        <w:t xml:space="preserve"> настоящего Закона.</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6. Порядок рассмотрения жалобы</w:t>
      </w:r>
    </w:p>
    <w:p w:rsidR="00194C6E" w:rsidRDefault="00194C6E">
      <w:pPr>
        <w:pStyle w:val="ConsPlusNormal"/>
      </w:pPr>
    </w:p>
    <w:p w:rsidR="00194C6E" w:rsidRDefault="00194C6E">
      <w:pPr>
        <w:pStyle w:val="ConsPlusNormal"/>
        <w:ind w:firstLine="540"/>
        <w:jc w:val="both"/>
      </w:pPr>
      <w:r>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с учетом особенностей, установленных настоящим Законом.</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7. Решение суда по жалобе</w:t>
      </w:r>
    </w:p>
    <w:p w:rsidR="00194C6E" w:rsidRDefault="00194C6E">
      <w:pPr>
        <w:pStyle w:val="ConsPlusNormal"/>
      </w:pPr>
    </w:p>
    <w:p w:rsidR="00194C6E" w:rsidRDefault="00194C6E">
      <w:pPr>
        <w:pStyle w:val="ConsPlusNormal"/>
        <w:ind w:firstLine="540"/>
        <w:jc w:val="both"/>
      </w:pPr>
      <w:r>
        <w:t>По результатам рассмотрения жалобы суд выносит решение.</w:t>
      </w:r>
    </w:p>
    <w:p w:rsidR="00194C6E" w:rsidRDefault="00194C6E">
      <w:pPr>
        <w:pStyle w:val="ConsPlusNormal"/>
        <w:ind w:firstLine="540"/>
        <w:jc w:val="both"/>
      </w:pPr>
      <w: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194C6E" w:rsidRDefault="00194C6E">
      <w:pPr>
        <w:pStyle w:val="ConsPlusNormal"/>
        <w:ind w:firstLine="540"/>
        <w:jc w:val="both"/>
      </w:pPr>
      <w:r>
        <w:t xml:space="preserve">Обжалуемое действие (решение) признается незаконным, если оно приводит к указанным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 последствиям.</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ind w:firstLine="540"/>
        <w:jc w:val="both"/>
      </w:pPr>
      <w:r>
        <w:t>Установив обоснованность жалобы, суд определяет ответственность государственного 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w:t>
      </w:r>
    </w:p>
    <w:p w:rsidR="00194C6E" w:rsidRDefault="00194C6E">
      <w:pPr>
        <w:pStyle w:val="ConsPlusNormal"/>
        <w:jc w:val="both"/>
      </w:pPr>
      <w:r>
        <w:t>(часть четвертая введена Федеральным законом от 14.12.1995 N 197-ФЗ)</w:t>
      </w:r>
    </w:p>
    <w:p w:rsidR="00194C6E" w:rsidRDefault="00194C6E">
      <w:pPr>
        <w:pStyle w:val="ConsPlusNormal"/>
        <w:ind w:firstLine="540"/>
        <w:jc w:val="both"/>
      </w:pPr>
      <w:r>
        <w:t xml:space="preserve">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 Ответственность может быть возложена как на тех, чьи действия (решения) признаны незаконными, так и на тех, кем представлена информация, ставшая основанием для незаконных действий (решений), указанных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w:t>
      </w:r>
    </w:p>
    <w:p w:rsidR="00194C6E" w:rsidRDefault="00194C6E">
      <w:pPr>
        <w:pStyle w:val="ConsPlusNormal"/>
        <w:jc w:val="both"/>
      </w:pPr>
      <w:r>
        <w:t>(часть пятая введена Федеральным законом от 14.12.1995 N 197-ФЗ)</w:t>
      </w:r>
    </w:p>
    <w:p w:rsidR="00194C6E" w:rsidRDefault="00194C6E">
      <w:pPr>
        <w:pStyle w:val="ConsPlusNormal"/>
        <w:ind w:firstLine="540"/>
        <w:jc w:val="both"/>
      </w:pPr>
      <w:r>
        <w:t>Убытки, моральный вред, нанесенные гражданину признанными незаконными действиями (решениями), а также представлением искаженной информации, возмещаются в установленном Гражданским кодексом Российской Федерации порядке.</w:t>
      </w:r>
    </w:p>
    <w:p w:rsidR="00194C6E" w:rsidRDefault="00194C6E">
      <w:pPr>
        <w:pStyle w:val="ConsPlusNormal"/>
        <w:jc w:val="both"/>
      </w:pPr>
      <w:r>
        <w:t>(часть шестая введена Федеральным законом от 14.12.1995 N 197-ФЗ)</w:t>
      </w:r>
    </w:p>
    <w:p w:rsidR="00194C6E" w:rsidRDefault="00194C6E">
      <w:pPr>
        <w:pStyle w:val="ConsPlusNormal"/>
        <w:ind w:firstLine="540"/>
        <w:jc w:val="both"/>
      </w:pPr>
      <w:r>
        <w:t>Если обжалуемое действие (решение) суд признает законным, не нарушающим прав и свобод гражданина, он отказывает в удовлетворении жалобы.</w:t>
      </w:r>
    </w:p>
    <w:p w:rsidR="00194C6E" w:rsidRDefault="00194C6E">
      <w:pPr>
        <w:pStyle w:val="ConsPlusNormal"/>
      </w:pPr>
    </w:p>
    <w:p w:rsidR="00194C6E" w:rsidRDefault="00194C6E">
      <w:pPr>
        <w:pStyle w:val="ConsPlusNormal"/>
        <w:ind w:firstLine="540"/>
        <w:jc w:val="both"/>
        <w:outlineLvl w:val="0"/>
      </w:pPr>
      <w:r>
        <w:t>Статья 8. Исполнение решения суда</w:t>
      </w:r>
    </w:p>
    <w:p w:rsidR="00194C6E" w:rsidRDefault="00194C6E">
      <w:pPr>
        <w:pStyle w:val="ConsPlusNormal"/>
      </w:pPr>
    </w:p>
    <w:p w:rsidR="00194C6E" w:rsidRDefault="00194C6E">
      <w:pPr>
        <w:pStyle w:val="ConsPlusNormal"/>
        <w:ind w:firstLine="540"/>
        <w:jc w:val="both"/>
      </w:pPr>
      <w:r>
        <w:t>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и граждан и подлежит исполнению на всей территории Российской Федерации.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Решение суда направляется соответствующему органу, объединению или должностному лицу, государственному служащему, а также гражданину не позднее десяти дней после вступления решения в законную силу.</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rsidR="00194C6E" w:rsidRDefault="00194C6E">
      <w:pPr>
        <w:pStyle w:val="ConsPlusNormal"/>
      </w:pPr>
    </w:p>
    <w:p w:rsidR="00194C6E" w:rsidRDefault="00194C6E">
      <w:pPr>
        <w:pStyle w:val="ConsPlusNormal"/>
        <w:ind w:firstLine="540"/>
        <w:jc w:val="both"/>
        <w:outlineLvl w:val="0"/>
      </w:pPr>
      <w:r>
        <w:t>Статья 9. Распределение судебных издержек, связанных с рассмотрением жалобы</w:t>
      </w:r>
    </w:p>
    <w:p w:rsidR="00194C6E" w:rsidRDefault="00194C6E">
      <w:pPr>
        <w:pStyle w:val="ConsPlusNormal"/>
      </w:pPr>
    </w:p>
    <w:p w:rsidR="00194C6E" w:rsidRDefault="00194C6E">
      <w:pPr>
        <w:pStyle w:val="ConsPlusNormal"/>
        <w:ind w:firstLine="540"/>
        <w:jc w:val="both"/>
      </w:pPr>
      <w:r>
        <w:t>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если установит, что их действия (решения) были незаконными.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 xml:space="preserve">Судебные издержки возлагаются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также в случае признания судом их действий (решений) законными, если поданная гражданином вышестоящему в порядке подчиненности органу, объединению, должностному лицу жалоба была оставлена без ответа либо ответ дан с нарушением срока, установленного </w:t>
      </w:r>
      <w:hyperlink w:anchor="Par49" w:tooltip="Статья 4. Подача жалобы" w:history="1">
        <w:r>
          <w:rPr>
            <w:color w:val="0000FF"/>
          </w:rPr>
          <w:t>статьей 4</w:t>
        </w:r>
      </w:hyperlink>
      <w:r>
        <w:t xml:space="preserve"> настоящего Закона.</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pPr>
    </w:p>
    <w:p w:rsidR="00194C6E" w:rsidRDefault="00194C6E">
      <w:pPr>
        <w:pStyle w:val="ConsPlusNormal"/>
        <w:jc w:val="right"/>
      </w:pPr>
      <w:r>
        <w:t>Президент</w:t>
      </w:r>
    </w:p>
    <w:p w:rsidR="00194C6E" w:rsidRDefault="00194C6E">
      <w:pPr>
        <w:pStyle w:val="ConsPlusNormal"/>
        <w:jc w:val="right"/>
      </w:pPr>
      <w:r>
        <w:t>Российской Федерации</w:t>
      </w:r>
    </w:p>
    <w:p w:rsidR="00194C6E" w:rsidRDefault="00194C6E">
      <w:pPr>
        <w:pStyle w:val="ConsPlusNormal"/>
        <w:jc w:val="right"/>
      </w:pPr>
      <w:r>
        <w:t>Б.ЕЛЬЦИН</w:t>
      </w:r>
    </w:p>
    <w:p w:rsidR="00194C6E" w:rsidRDefault="00194C6E">
      <w:pPr>
        <w:pStyle w:val="ConsPlusNormal"/>
      </w:pPr>
      <w:r>
        <w:t>Москва, Дом Советов России</w:t>
      </w:r>
    </w:p>
    <w:p w:rsidR="00194C6E" w:rsidRDefault="00194C6E">
      <w:pPr>
        <w:pStyle w:val="ConsPlusNormal"/>
      </w:pPr>
      <w:r>
        <w:t>27 апреля 1993 года</w:t>
      </w:r>
    </w:p>
    <w:p w:rsidR="00194C6E" w:rsidRDefault="00194C6E">
      <w:pPr>
        <w:pStyle w:val="ConsPlusNormal"/>
      </w:pPr>
      <w:r>
        <w:t>N 4866-1</w:t>
      </w:r>
    </w:p>
    <w:p w:rsidR="00194C6E" w:rsidRDefault="00194C6E">
      <w:pPr>
        <w:pStyle w:val="ConsPlusNormal"/>
      </w:pPr>
    </w:p>
    <w:p w:rsidR="00194C6E" w:rsidRDefault="00194C6E">
      <w:pPr>
        <w:pStyle w:val="ConsPlusNormal"/>
      </w:pPr>
    </w:p>
    <w:p w:rsidR="00194C6E" w:rsidRDefault="00194C6E">
      <w:pPr>
        <w:pStyle w:val="ConsPlusNormal"/>
        <w:pBdr>
          <w:top w:val="single" w:sz="6" w:space="0" w:color="auto"/>
        </w:pBdr>
        <w:spacing w:before="100" w:after="100"/>
        <w:jc w:val="both"/>
        <w:rPr>
          <w:sz w:val="2"/>
          <w:szCs w:val="2"/>
        </w:rPr>
      </w:pPr>
    </w:p>
    <w:sectPr w:rsidR="00194C6E">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86" w:rsidRDefault="001D0186">
      <w:pPr>
        <w:spacing w:after="0" w:line="240" w:lineRule="auto"/>
      </w:pPr>
      <w:r>
        <w:separator/>
      </w:r>
    </w:p>
  </w:endnote>
  <w:endnote w:type="continuationSeparator" w:id="0">
    <w:p w:rsidR="001D0186" w:rsidRDefault="001D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C6E" w:rsidRDefault="00194C6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194C6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right"/>
          </w:pPr>
          <w:r>
            <w:t xml:space="preserve">Страница </w:t>
          </w:r>
          <w:r>
            <w:fldChar w:fldCharType="begin"/>
          </w:r>
          <w:r>
            <w:instrText>\PAGE</w:instrText>
          </w:r>
          <w:r>
            <w:fldChar w:fldCharType="separate"/>
          </w:r>
          <w:r w:rsidR="0041089E">
            <w:rPr>
              <w:noProof/>
            </w:rPr>
            <w:t>3</w:t>
          </w:r>
          <w:r>
            <w:fldChar w:fldCharType="end"/>
          </w:r>
          <w:r>
            <w:t xml:space="preserve"> из </w:t>
          </w:r>
          <w:r>
            <w:fldChar w:fldCharType="begin"/>
          </w:r>
          <w:r>
            <w:instrText>\NUMPAGES</w:instrText>
          </w:r>
          <w:r>
            <w:fldChar w:fldCharType="separate"/>
          </w:r>
          <w:r w:rsidR="0041089E">
            <w:rPr>
              <w:noProof/>
            </w:rPr>
            <w:t>3</w:t>
          </w:r>
          <w:r>
            <w:fldChar w:fldCharType="end"/>
          </w:r>
        </w:p>
      </w:tc>
    </w:tr>
  </w:tbl>
  <w:p w:rsidR="00194C6E" w:rsidRDefault="00194C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86" w:rsidRDefault="001D0186">
      <w:pPr>
        <w:spacing w:after="0" w:line="240" w:lineRule="auto"/>
      </w:pPr>
      <w:r>
        <w:separator/>
      </w:r>
    </w:p>
  </w:footnote>
  <w:footnote w:type="continuationSeparator" w:id="0">
    <w:p w:rsidR="001D0186" w:rsidRDefault="001D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194C6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rPr>
              <w:sz w:val="16"/>
              <w:szCs w:val="16"/>
            </w:rPr>
          </w:pPr>
          <w:r>
            <w:rPr>
              <w:sz w:val="16"/>
              <w:szCs w:val="16"/>
            </w:rPr>
            <w:t>Закон РФ от 27.04.1993 N 4866-1</w:t>
          </w:r>
          <w:r>
            <w:rPr>
              <w:sz w:val="16"/>
              <w:szCs w:val="16"/>
            </w:rPr>
            <w:br/>
            <w:t>(ред. от 09.02.2009)</w:t>
          </w:r>
          <w:r>
            <w:rPr>
              <w:sz w:val="16"/>
              <w:szCs w:val="16"/>
            </w:rPr>
            <w:br/>
            <w:t>"Об обжаловании в суд действий и решений, нарушающих права и свобод...</w:t>
          </w:r>
        </w:p>
      </w:tc>
      <w:tc>
        <w:tcPr>
          <w:tcW w:w="2"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center"/>
            <w:rPr>
              <w:sz w:val="24"/>
              <w:szCs w:val="24"/>
            </w:rPr>
          </w:pPr>
        </w:p>
        <w:p w:rsidR="00194C6E" w:rsidRDefault="00194C6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194C6E" w:rsidRDefault="00194C6E">
    <w:pPr>
      <w:pStyle w:val="ConsPlusNormal"/>
      <w:pBdr>
        <w:bottom w:val="single" w:sz="12" w:space="0" w:color="auto"/>
      </w:pBdr>
      <w:jc w:val="center"/>
      <w:rPr>
        <w:sz w:val="2"/>
        <w:szCs w:val="2"/>
      </w:rPr>
    </w:pPr>
  </w:p>
  <w:p w:rsidR="00194C6E" w:rsidRDefault="00194C6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EC"/>
    <w:rsid w:val="00194C6E"/>
    <w:rsid w:val="001D0186"/>
    <w:rsid w:val="0041089E"/>
    <w:rsid w:val="00C4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11052</Characters>
  <Application>Microsoft Office Word</Application>
  <DocSecurity>2</DocSecurity>
  <Lines>92</Lines>
  <Paragraphs>25</Paragraphs>
  <ScaleCrop>false</ScaleCrop>
  <Company>КонсультантПлюс Версия 4016.00.30</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27.04.1993 N 4866-1(ред. от 09.02.2009)"Об обжаловании в суд действий и решений, нарушающих права и свободы граждан"</dc:title>
  <dc:creator>Admin</dc:creator>
  <cp:lastModifiedBy>Кащенко Нэлли Николаевна</cp:lastModifiedBy>
  <cp:revision>2</cp:revision>
  <dcterms:created xsi:type="dcterms:W3CDTF">2023-09-11T07:46:00Z</dcterms:created>
  <dcterms:modified xsi:type="dcterms:W3CDTF">2023-09-11T07:46:00Z</dcterms:modified>
</cp:coreProperties>
</file>